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50372" w14:textId="56C5B4EF" w:rsidR="009C6983" w:rsidRPr="00434F1D" w:rsidRDefault="00434F1D" w:rsidP="00434F1D">
      <w:pPr>
        <w:spacing w:after="0" w:line="240" w:lineRule="auto"/>
        <w:rPr>
          <w:b/>
          <w:sz w:val="28"/>
          <w:szCs w:val="28"/>
        </w:rPr>
      </w:pPr>
      <w:r w:rsidRPr="00434F1D">
        <w:rPr>
          <w:b/>
          <w:sz w:val="28"/>
          <w:szCs w:val="28"/>
        </w:rPr>
        <w:t xml:space="preserve">Minutes of </w:t>
      </w:r>
      <w:r w:rsidRPr="00DF554A">
        <w:rPr>
          <w:b/>
          <w:sz w:val="32"/>
          <w:szCs w:val="32"/>
        </w:rPr>
        <w:t xml:space="preserve">Sons </w:t>
      </w:r>
      <w:proofErr w:type="gramStart"/>
      <w:r w:rsidRPr="00DF554A">
        <w:rPr>
          <w:b/>
          <w:sz w:val="32"/>
          <w:szCs w:val="32"/>
        </w:rPr>
        <w:t>In</w:t>
      </w:r>
      <w:proofErr w:type="gramEnd"/>
      <w:r w:rsidRPr="00DF554A">
        <w:rPr>
          <w:b/>
          <w:sz w:val="32"/>
          <w:szCs w:val="32"/>
        </w:rPr>
        <w:t xml:space="preserve"> Retirement, Luther Burbank Branch 17</w:t>
      </w:r>
    </w:p>
    <w:p w14:paraId="0FA330AD" w14:textId="1A932D94" w:rsidR="00434F1D" w:rsidRDefault="00434F1D" w:rsidP="00434F1D">
      <w:pPr>
        <w:spacing w:after="0" w:line="240" w:lineRule="auto"/>
        <w:rPr>
          <w:b/>
          <w:sz w:val="28"/>
          <w:szCs w:val="28"/>
        </w:rPr>
      </w:pPr>
      <w:r w:rsidRPr="00434F1D">
        <w:rPr>
          <w:b/>
          <w:sz w:val="28"/>
          <w:szCs w:val="28"/>
        </w:rPr>
        <w:t>Executive Committee Meeting</w:t>
      </w:r>
      <w:r w:rsidR="003E40E1">
        <w:rPr>
          <w:b/>
          <w:sz w:val="28"/>
          <w:szCs w:val="28"/>
        </w:rPr>
        <w:t>, Legends Banquet Room, Santa Rosa CA</w:t>
      </w:r>
    </w:p>
    <w:p w14:paraId="79BB0EBC" w14:textId="74E8521E" w:rsidR="00434F1D" w:rsidRPr="00434F1D" w:rsidRDefault="00434F1D" w:rsidP="00434F1D">
      <w:pPr>
        <w:spacing w:after="0" w:line="240" w:lineRule="auto"/>
        <w:rPr>
          <w:b/>
          <w:sz w:val="28"/>
          <w:szCs w:val="28"/>
        </w:rPr>
      </w:pPr>
      <w:r w:rsidRPr="00434F1D">
        <w:rPr>
          <w:b/>
          <w:sz w:val="28"/>
          <w:szCs w:val="28"/>
        </w:rPr>
        <w:t>Thursday, May 16, 2019</w:t>
      </w:r>
    </w:p>
    <w:p w14:paraId="312AECA8" w14:textId="77777777" w:rsidR="00434F1D" w:rsidRPr="00D5724F" w:rsidRDefault="00434F1D" w:rsidP="00434F1D">
      <w:pPr>
        <w:spacing w:line="240" w:lineRule="auto"/>
        <w:rPr>
          <w:sz w:val="24"/>
          <w:szCs w:val="24"/>
        </w:rPr>
      </w:pPr>
    </w:p>
    <w:p w14:paraId="42B5C45E" w14:textId="77777777" w:rsidR="00434F1D" w:rsidRDefault="00434F1D" w:rsidP="00434F1D">
      <w:pPr>
        <w:spacing w:line="240" w:lineRule="auto"/>
        <w:rPr>
          <w:sz w:val="24"/>
          <w:szCs w:val="24"/>
        </w:rPr>
      </w:pPr>
      <w:r>
        <w:rPr>
          <w:sz w:val="24"/>
          <w:szCs w:val="24"/>
        </w:rPr>
        <w:t>Big SIR Dennis Mangan opened the meeting at 10:11 a.m.</w:t>
      </w:r>
    </w:p>
    <w:p w14:paraId="447594D6" w14:textId="11CA25E4" w:rsidR="00434F1D" w:rsidRDefault="00434F1D" w:rsidP="00434F1D">
      <w:pPr>
        <w:spacing w:line="240" w:lineRule="auto"/>
        <w:rPr>
          <w:sz w:val="24"/>
          <w:szCs w:val="24"/>
        </w:rPr>
      </w:pPr>
      <w:r>
        <w:rPr>
          <w:sz w:val="24"/>
          <w:szCs w:val="24"/>
        </w:rPr>
        <w:t>No audio recording</w:t>
      </w:r>
    </w:p>
    <w:p w14:paraId="131C5D05" w14:textId="268267F0" w:rsidR="00434F1D" w:rsidRDefault="00434F1D" w:rsidP="00434F1D">
      <w:pPr>
        <w:spacing w:line="240" w:lineRule="auto"/>
        <w:rPr>
          <w:sz w:val="24"/>
          <w:szCs w:val="24"/>
        </w:rPr>
      </w:pPr>
      <w:r>
        <w:rPr>
          <w:sz w:val="24"/>
          <w:szCs w:val="24"/>
        </w:rPr>
        <w:t>Assistant Secretary Kurt Wehrmeister called roll:</w:t>
      </w:r>
    </w:p>
    <w:p w14:paraId="73DA367B" w14:textId="1252E7BC" w:rsidR="003E40E1" w:rsidRDefault="003E40E1" w:rsidP="00434F1D">
      <w:pPr>
        <w:spacing w:line="240" w:lineRule="auto"/>
        <w:rPr>
          <w:sz w:val="24"/>
          <w:szCs w:val="24"/>
        </w:rPr>
      </w:pPr>
      <w:r w:rsidRPr="00B632CC">
        <w:rPr>
          <w:b/>
          <w:sz w:val="24"/>
          <w:szCs w:val="24"/>
        </w:rPr>
        <w:t xml:space="preserve">Present: </w:t>
      </w:r>
      <w:r>
        <w:rPr>
          <w:sz w:val="24"/>
          <w:szCs w:val="24"/>
        </w:rPr>
        <w:t>Big SIR Dennis Mangan, Asst. Secretary Kurt Wehrmeister, Treasurer Glenn Seime, Asst. Treasurer Al Petrie, Past Big SIR Bob Reuther, Directors Gary Bondi, Chris Nolen, Paul Willihnganz, Ken Johnson,</w:t>
      </w:r>
      <w:r w:rsidR="008E7E92">
        <w:rPr>
          <w:sz w:val="24"/>
          <w:szCs w:val="24"/>
        </w:rPr>
        <w:t xml:space="preserve"> Rich de </w:t>
      </w:r>
      <w:r w:rsidR="00640A18">
        <w:rPr>
          <w:sz w:val="24"/>
          <w:szCs w:val="24"/>
        </w:rPr>
        <w:t>Lambert</w:t>
      </w:r>
      <w:r>
        <w:rPr>
          <w:sz w:val="24"/>
          <w:szCs w:val="24"/>
        </w:rPr>
        <w:t>.</w:t>
      </w:r>
    </w:p>
    <w:p w14:paraId="6C859277" w14:textId="77777777" w:rsidR="003E40E1" w:rsidRDefault="003E40E1" w:rsidP="00434F1D">
      <w:pPr>
        <w:spacing w:line="240" w:lineRule="auto"/>
        <w:rPr>
          <w:sz w:val="24"/>
          <w:szCs w:val="24"/>
        </w:rPr>
      </w:pPr>
      <w:r w:rsidRPr="00B632CC">
        <w:rPr>
          <w:b/>
          <w:sz w:val="24"/>
          <w:szCs w:val="24"/>
        </w:rPr>
        <w:t>Absent/Excused:</w:t>
      </w:r>
      <w:r>
        <w:rPr>
          <w:sz w:val="24"/>
          <w:szCs w:val="24"/>
        </w:rPr>
        <w:t xml:space="preserve"> Little SIR George Traverso, Secretary Jim Gurke, Director Mark Burchill.</w:t>
      </w:r>
    </w:p>
    <w:p w14:paraId="54FDA84B" w14:textId="69BDBB81" w:rsidR="003E40E1" w:rsidRDefault="003E40E1" w:rsidP="00434F1D">
      <w:pPr>
        <w:spacing w:line="240" w:lineRule="auto"/>
        <w:rPr>
          <w:sz w:val="24"/>
          <w:szCs w:val="24"/>
        </w:rPr>
      </w:pPr>
      <w:r w:rsidRPr="00B632CC">
        <w:rPr>
          <w:b/>
          <w:sz w:val="24"/>
          <w:szCs w:val="24"/>
        </w:rPr>
        <w:t>Other members present:</w:t>
      </w:r>
      <w:r>
        <w:rPr>
          <w:sz w:val="24"/>
          <w:szCs w:val="24"/>
        </w:rPr>
        <w:t xml:space="preserve"> Fred Rose, Doug Weber, Lance Thompson, Ted Scapeccia </w:t>
      </w:r>
    </w:p>
    <w:p w14:paraId="7F3AAE3C" w14:textId="539A80A9" w:rsidR="00B632CC" w:rsidRDefault="00B632CC" w:rsidP="00434F1D">
      <w:pPr>
        <w:spacing w:line="240" w:lineRule="auto"/>
        <w:rPr>
          <w:b/>
          <w:sz w:val="24"/>
          <w:szCs w:val="24"/>
        </w:rPr>
      </w:pPr>
      <w:r w:rsidRPr="00B632CC">
        <w:rPr>
          <w:b/>
          <w:sz w:val="24"/>
          <w:szCs w:val="24"/>
        </w:rPr>
        <w:t>Secretary’s Report/Minutes</w:t>
      </w:r>
      <w:r>
        <w:rPr>
          <w:sz w:val="24"/>
          <w:szCs w:val="24"/>
        </w:rPr>
        <w:t xml:space="preserve"> from April 18, 2019 </w:t>
      </w:r>
      <w:r w:rsidRPr="00B632CC">
        <w:rPr>
          <w:b/>
          <w:sz w:val="24"/>
          <w:szCs w:val="24"/>
        </w:rPr>
        <w:t>MSP by the Board.</w:t>
      </w:r>
    </w:p>
    <w:p w14:paraId="6946BEB1" w14:textId="6A046274" w:rsidR="00B632CC" w:rsidRDefault="00B632CC" w:rsidP="00434F1D">
      <w:pPr>
        <w:spacing w:line="240" w:lineRule="auto"/>
        <w:rPr>
          <w:b/>
          <w:sz w:val="24"/>
          <w:szCs w:val="24"/>
        </w:rPr>
      </w:pPr>
      <w:r>
        <w:rPr>
          <w:b/>
          <w:sz w:val="24"/>
          <w:szCs w:val="24"/>
        </w:rPr>
        <w:t xml:space="preserve">Treasurer’s Report </w:t>
      </w:r>
      <w:r w:rsidRPr="00B632CC">
        <w:rPr>
          <w:sz w:val="24"/>
          <w:szCs w:val="24"/>
        </w:rPr>
        <w:t>from Glenn Seime</w:t>
      </w:r>
      <w:r>
        <w:rPr>
          <w:sz w:val="24"/>
          <w:szCs w:val="24"/>
        </w:rPr>
        <w:t xml:space="preserve">: Balance on hand 3/31/2019 $5,142.03; Balance on hand 4/30/2019: $5,636.38. </w:t>
      </w:r>
      <w:r w:rsidRPr="00B632CC">
        <w:rPr>
          <w:b/>
          <w:sz w:val="24"/>
          <w:szCs w:val="24"/>
        </w:rPr>
        <w:t>Form 28 and report to the BEC to be filed for audit: MSP by the Board.</w:t>
      </w:r>
    </w:p>
    <w:p w14:paraId="4541E5B7" w14:textId="7F758EF3" w:rsidR="00156AEA" w:rsidRDefault="00156AEA" w:rsidP="00434F1D">
      <w:pPr>
        <w:spacing w:line="240" w:lineRule="auto"/>
        <w:rPr>
          <w:b/>
          <w:sz w:val="24"/>
          <w:szCs w:val="24"/>
        </w:rPr>
      </w:pPr>
      <w:r>
        <w:rPr>
          <w:b/>
          <w:sz w:val="24"/>
          <w:szCs w:val="24"/>
        </w:rPr>
        <w:t xml:space="preserve">Membership Report (Form 27) </w:t>
      </w:r>
      <w:r w:rsidRPr="00156AEA">
        <w:rPr>
          <w:sz w:val="24"/>
          <w:szCs w:val="24"/>
        </w:rPr>
        <w:t>Membership stands at</w:t>
      </w:r>
      <w:r>
        <w:rPr>
          <w:b/>
          <w:sz w:val="24"/>
          <w:szCs w:val="24"/>
        </w:rPr>
        <w:t xml:space="preserve"> 84 </w:t>
      </w:r>
      <w:r w:rsidRPr="00156AEA">
        <w:rPr>
          <w:sz w:val="24"/>
          <w:szCs w:val="24"/>
        </w:rPr>
        <w:t>as of 4/18/2019.</w:t>
      </w:r>
      <w:r>
        <w:rPr>
          <w:b/>
          <w:sz w:val="24"/>
          <w:szCs w:val="24"/>
        </w:rPr>
        <w:t xml:space="preserve"> MSP by the Board.</w:t>
      </w:r>
      <w:bookmarkStart w:id="0" w:name="_GoBack"/>
      <w:bookmarkEnd w:id="0"/>
    </w:p>
    <w:p w14:paraId="5BF9F5FD" w14:textId="1190CC80" w:rsidR="00156AEA" w:rsidRPr="00F51490" w:rsidRDefault="00156AEA" w:rsidP="00F51490">
      <w:pPr>
        <w:spacing w:line="240" w:lineRule="auto"/>
        <w:rPr>
          <w:sz w:val="24"/>
          <w:szCs w:val="24"/>
        </w:rPr>
      </w:pPr>
      <w:r>
        <w:rPr>
          <w:b/>
          <w:sz w:val="24"/>
          <w:szCs w:val="24"/>
        </w:rPr>
        <w:t xml:space="preserve">Nominating Committee </w:t>
      </w:r>
      <w:r w:rsidRPr="00156AEA">
        <w:rPr>
          <w:sz w:val="24"/>
          <w:szCs w:val="24"/>
        </w:rPr>
        <w:t>(Bob Reuther reports</w:t>
      </w:r>
      <w:r>
        <w:rPr>
          <w:sz w:val="24"/>
          <w:szCs w:val="24"/>
        </w:rPr>
        <w:t xml:space="preserve"> for Nominating Committee, members Ted Scapeccia and Jim Gurke</w:t>
      </w:r>
      <w:r w:rsidRPr="00156AEA">
        <w:rPr>
          <w:sz w:val="24"/>
          <w:szCs w:val="24"/>
        </w:rPr>
        <w:t>):</w:t>
      </w:r>
      <w:r>
        <w:rPr>
          <w:sz w:val="24"/>
          <w:szCs w:val="24"/>
        </w:rPr>
        <w:t xml:space="preserve"> Mark Burchill to be replaced as Director by Gordon </w:t>
      </w:r>
      <w:proofErr w:type="spellStart"/>
      <w:r>
        <w:rPr>
          <w:sz w:val="24"/>
          <w:szCs w:val="24"/>
        </w:rPr>
        <w:t>Boultbee</w:t>
      </w:r>
      <w:proofErr w:type="spellEnd"/>
      <w:r>
        <w:rPr>
          <w:sz w:val="24"/>
          <w:szCs w:val="24"/>
        </w:rPr>
        <w:t xml:space="preserve">. Officers for 2020: Big SIR George Traverso, Little SIR Gary Bondi, Secretary Jim Gurke, Assistant Secretary Kurt Wehrmeister, Treasurer Glenn Seime, Assistant Treasurer Al Petrie, Directors Gordon </w:t>
      </w:r>
      <w:proofErr w:type="spellStart"/>
      <w:r>
        <w:rPr>
          <w:sz w:val="24"/>
          <w:szCs w:val="24"/>
        </w:rPr>
        <w:t>Boultbee</w:t>
      </w:r>
      <w:proofErr w:type="spellEnd"/>
      <w:r>
        <w:rPr>
          <w:sz w:val="24"/>
          <w:szCs w:val="24"/>
        </w:rPr>
        <w:t>, Paul Willihnganz, Chris Nolen,</w:t>
      </w:r>
      <w:r w:rsidR="008E7E92">
        <w:rPr>
          <w:sz w:val="24"/>
          <w:szCs w:val="24"/>
        </w:rPr>
        <w:t xml:space="preserve"> Rich de </w:t>
      </w:r>
      <w:r w:rsidR="00640A18">
        <w:rPr>
          <w:sz w:val="24"/>
          <w:szCs w:val="24"/>
        </w:rPr>
        <w:t>Lambert</w:t>
      </w:r>
      <w:r>
        <w:rPr>
          <w:sz w:val="24"/>
          <w:szCs w:val="24"/>
        </w:rPr>
        <w:t>, Ken Johnson.</w:t>
      </w:r>
      <w:r w:rsidR="00F51490">
        <w:rPr>
          <w:sz w:val="24"/>
          <w:szCs w:val="24"/>
        </w:rPr>
        <w:t xml:space="preserve"> </w:t>
      </w:r>
      <w:r w:rsidRPr="00FE07C8">
        <w:rPr>
          <w:b/>
          <w:sz w:val="24"/>
          <w:szCs w:val="24"/>
        </w:rPr>
        <w:t>N</w:t>
      </w:r>
      <w:r w:rsidR="00F76D06" w:rsidRPr="00FE07C8">
        <w:rPr>
          <w:b/>
          <w:sz w:val="24"/>
          <w:szCs w:val="24"/>
        </w:rPr>
        <w:t>ominating Committee report accepted as submitted</w:t>
      </w:r>
      <w:r w:rsidR="00FE07C8" w:rsidRPr="00FE07C8">
        <w:rPr>
          <w:b/>
          <w:sz w:val="24"/>
          <w:szCs w:val="24"/>
        </w:rPr>
        <w:t>; MSP by the Board.</w:t>
      </w:r>
    </w:p>
    <w:p w14:paraId="038B87AC" w14:textId="14C3EDA5" w:rsidR="00FE07C8" w:rsidRPr="00FE07C8" w:rsidRDefault="00FE07C8" w:rsidP="00434F1D">
      <w:pPr>
        <w:spacing w:line="240" w:lineRule="auto"/>
        <w:rPr>
          <w:b/>
          <w:sz w:val="24"/>
          <w:szCs w:val="24"/>
        </w:rPr>
      </w:pPr>
      <w:r w:rsidRPr="00836E60">
        <w:rPr>
          <w:b/>
          <w:sz w:val="24"/>
          <w:szCs w:val="24"/>
        </w:rPr>
        <w:t xml:space="preserve">New Members to be inducted </w:t>
      </w:r>
      <w:r>
        <w:rPr>
          <w:sz w:val="24"/>
          <w:szCs w:val="24"/>
        </w:rPr>
        <w:t>at 5/16/2019 membership meeting: Ken Hall and J. Richard Osborne. Resignations received: Sean Mc</w:t>
      </w:r>
      <w:r w:rsidR="008E7E92">
        <w:rPr>
          <w:sz w:val="24"/>
          <w:szCs w:val="24"/>
        </w:rPr>
        <w:t xml:space="preserve"> Al</w:t>
      </w:r>
      <w:r>
        <w:rPr>
          <w:sz w:val="24"/>
          <w:szCs w:val="24"/>
        </w:rPr>
        <w:t xml:space="preserve">vain and Larry Helmke. Word received of passing of member Doug Dowling. </w:t>
      </w:r>
      <w:r w:rsidRPr="00FE07C8">
        <w:rPr>
          <w:b/>
          <w:sz w:val="24"/>
          <w:szCs w:val="24"/>
        </w:rPr>
        <w:t>Attendance Report MSP by the Board.</w:t>
      </w:r>
    </w:p>
    <w:p w14:paraId="78FEF9BF" w14:textId="57022D19" w:rsidR="00434F1D" w:rsidRDefault="00FE07C8" w:rsidP="00434F1D">
      <w:pPr>
        <w:spacing w:line="240" w:lineRule="auto"/>
        <w:rPr>
          <w:sz w:val="24"/>
          <w:szCs w:val="24"/>
        </w:rPr>
      </w:pPr>
      <w:r w:rsidRPr="00FE07C8">
        <w:rPr>
          <w:b/>
          <w:sz w:val="24"/>
          <w:szCs w:val="24"/>
        </w:rPr>
        <w:t>Branch Picnic</w:t>
      </w:r>
      <w:r>
        <w:rPr>
          <w:sz w:val="24"/>
          <w:szCs w:val="24"/>
        </w:rPr>
        <w:t xml:space="preserve"> (June 20, 2019 at Windsor GC, joint with Windsor #176, to be catered by Charlie’s) update from Picnic Chairman Ted Scapeccia: </w:t>
      </w:r>
      <w:r w:rsidRPr="00FE07C8">
        <w:rPr>
          <w:b/>
          <w:sz w:val="24"/>
          <w:szCs w:val="24"/>
        </w:rPr>
        <w:t>Tickets sold to date are 69</w:t>
      </w:r>
      <w:r>
        <w:rPr>
          <w:sz w:val="24"/>
          <w:szCs w:val="24"/>
        </w:rPr>
        <w:t>; 20 from #17 and 49 from #176. Ticket price covers all food, soft drinks plus beer and wine; no outside food or drink to be allowed.</w:t>
      </w:r>
    </w:p>
    <w:p w14:paraId="0988EA95" w14:textId="164573D3" w:rsidR="00836E60" w:rsidRDefault="00836E60" w:rsidP="00434F1D">
      <w:pPr>
        <w:spacing w:line="240" w:lineRule="auto"/>
        <w:rPr>
          <w:sz w:val="24"/>
          <w:szCs w:val="24"/>
        </w:rPr>
      </w:pPr>
      <w:r w:rsidRPr="00B757C7">
        <w:rPr>
          <w:b/>
          <w:sz w:val="24"/>
          <w:szCs w:val="24"/>
        </w:rPr>
        <w:t>Directional Signs for SIRS in Legends parking lot</w:t>
      </w:r>
      <w:r>
        <w:rPr>
          <w:sz w:val="24"/>
          <w:szCs w:val="24"/>
        </w:rPr>
        <w:t xml:space="preserve"> have been put in place; up to $50 reimbursement authorized to </w:t>
      </w:r>
      <w:r w:rsidR="00B757C7">
        <w:rPr>
          <w:sz w:val="24"/>
          <w:szCs w:val="24"/>
        </w:rPr>
        <w:t>Mark Burchill and</w:t>
      </w:r>
      <w:r w:rsidR="008E7E92">
        <w:rPr>
          <w:sz w:val="24"/>
          <w:szCs w:val="24"/>
        </w:rPr>
        <w:t xml:space="preserve"> Rich de </w:t>
      </w:r>
      <w:r w:rsidR="00640A18">
        <w:rPr>
          <w:sz w:val="24"/>
          <w:szCs w:val="24"/>
        </w:rPr>
        <w:t>Lambert</w:t>
      </w:r>
      <w:r w:rsidR="00B757C7">
        <w:rPr>
          <w:sz w:val="24"/>
          <w:szCs w:val="24"/>
        </w:rPr>
        <w:t>.</w:t>
      </w:r>
    </w:p>
    <w:p w14:paraId="2C941DF7" w14:textId="41A79341" w:rsidR="00B757C7" w:rsidRDefault="00B757C7" w:rsidP="00434F1D">
      <w:pPr>
        <w:spacing w:line="240" w:lineRule="auto"/>
        <w:rPr>
          <w:sz w:val="24"/>
          <w:szCs w:val="24"/>
        </w:rPr>
      </w:pPr>
      <w:r w:rsidRPr="00B757C7">
        <w:rPr>
          <w:b/>
          <w:sz w:val="24"/>
          <w:szCs w:val="24"/>
        </w:rPr>
        <w:t xml:space="preserve">December </w:t>
      </w:r>
      <w:r w:rsidR="00A37D69">
        <w:rPr>
          <w:b/>
          <w:sz w:val="24"/>
          <w:szCs w:val="24"/>
        </w:rPr>
        <w:t xml:space="preserve">19, </w:t>
      </w:r>
      <w:r w:rsidRPr="00B757C7">
        <w:rPr>
          <w:b/>
          <w:sz w:val="24"/>
          <w:szCs w:val="24"/>
        </w:rPr>
        <w:t xml:space="preserve">2019 Branch Luncheon </w:t>
      </w:r>
      <w:r>
        <w:rPr>
          <w:b/>
          <w:sz w:val="24"/>
          <w:szCs w:val="24"/>
        </w:rPr>
        <w:t xml:space="preserve">in conventional format </w:t>
      </w:r>
      <w:r w:rsidRPr="00B757C7">
        <w:rPr>
          <w:b/>
          <w:sz w:val="24"/>
          <w:szCs w:val="24"/>
        </w:rPr>
        <w:t>to occur</w:t>
      </w:r>
      <w:r>
        <w:rPr>
          <w:sz w:val="24"/>
          <w:szCs w:val="24"/>
        </w:rPr>
        <w:t xml:space="preserve"> in lieu of more expensive ladies-included holiday party of recent past. Treasurer Seime had been meeting with Legends personnel to consider various menu options; Big SIR Mangan and Asst. Secretary </w:t>
      </w:r>
      <w:r>
        <w:rPr>
          <w:sz w:val="24"/>
          <w:szCs w:val="24"/>
        </w:rPr>
        <w:lastRenderedPageBreak/>
        <w:t>Wehrmeister designated to meet following 5/16/2019 luncheon to finalize. (Our consensus: Tri-Tip buffet for $22/head versus salmon</w:t>
      </w:r>
      <w:r w:rsidR="00143772">
        <w:rPr>
          <w:sz w:val="24"/>
          <w:szCs w:val="24"/>
        </w:rPr>
        <w:t>/ham</w:t>
      </w:r>
      <w:r>
        <w:rPr>
          <w:sz w:val="24"/>
          <w:szCs w:val="24"/>
        </w:rPr>
        <w:t xml:space="preserve"> for </w:t>
      </w:r>
      <w:r w:rsidR="00143772">
        <w:rPr>
          <w:sz w:val="24"/>
          <w:szCs w:val="24"/>
        </w:rPr>
        <w:t>~</w:t>
      </w:r>
      <w:r>
        <w:rPr>
          <w:sz w:val="24"/>
          <w:szCs w:val="24"/>
        </w:rPr>
        <w:t xml:space="preserve">$25. To be reported and finalized at July BEC meeting.) Seime and Wehrmeister to </w:t>
      </w:r>
      <w:r w:rsidR="00A37D69">
        <w:rPr>
          <w:sz w:val="24"/>
          <w:szCs w:val="24"/>
        </w:rPr>
        <w:t>get pricing for single red rose to be given to each attendee to take home to their significant others.</w:t>
      </w:r>
    </w:p>
    <w:p w14:paraId="60EDED17" w14:textId="257BDBF6" w:rsidR="00B757C7" w:rsidRDefault="00B757C7" w:rsidP="00434F1D">
      <w:pPr>
        <w:spacing w:line="240" w:lineRule="auto"/>
        <w:rPr>
          <w:sz w:val="24"/>
          <w:szCs w:val="24"/>
        </w:rPr>
      </w:pPr>
      <w:r w:rsidRPr="00B757C7">
        <w:rPr>
          <w:b/>
          <w:sz w:val="24"/>
          <w:szCs w:val="24"/>
        </w:rPr>
        <w:t>In lieu of ladies-included Holiday Luncheon, Couples Night Out being planned for December 17, 2019.</w:t>
      </w:r>
      <w:r>
        <w:rPr>
          <w:sz w:val="24"/>
          <w:szCs w:val="24"/>
        </w:rPr>
        <w:t xml:space="preserve"> Fred Rose reports that this has been set for the Hyatt Regency Santa Rosa, cost at approx. $80/person.</w:t>
      </w:r>
    </w:p>
    <w:p w14:paraId="4078026F" w14:textId="68973901" w:rsidR="00836E60" w:rsidRDefault="00D366AB" w:rsidP="00434F1D">
      <w:pPr>
        <w:spacing w:line="240" w:lineRule="auto"/>
        <w:rPr>
          <w:sz w:val="24"/>
          <w:szCs w:val="24"/>
        </w:rPr>
      </w:pPr>
      <w:r w:rsidRPr="006F30CF">
        <w:rPr>
          <w:b/>
          <w:sz w:val="24"/>
          <w:szCs w:val="24"/>
        </w:rPr>
        <w:t xml:space="preserve">Program </w:t>
      </w:r>
      <w:r w:rsidR="006F30CF" w:rsidRPr="006F30CF">
        <w:rPr>
          <w:b/>
          <w:sz w:val="24"/>
          <w:szCs w:val="24"/>
        </w:rPr>
        <w:t xml:space="preserve">proceeding to </w:t>
      </w:r>
      <w:r w:rsidRPr="006F30CF">
        <w:rPr>
          <w:b/>
          <w:sz w:val="24"/>
          <w:szCs w:val="24"/>
        </w:rPr>
        <w:t>identify members ill or grieving</w:t>
      </w:r>
      <w:r w:rsidR="006F30CF" w:rsidRPr="006F30CF">
        <w:rPr>
          <w:b/>
          <w:sz w:val="24"/>
          <w:szCs w:val="24"/>
        </w:rPr>
        <w:t xml:space="preserve"> on an ongoing basis</w:t>
      </w:r>
      <w:r w:rsidR="006F30CF">
        <w:rPr>
          <w:sz w:val="24"/>
          <w:szCs w:val="24"/>
        </w:rPr>
        <w:t>;</w:t>
      </w:r>
      <w:r>
        <w:rPr>
          <w:sz w:val="24"/>
          <w:szCs w:val="24"/>
        </w:rPr>
        <w:t xml:space="preserve"> to receive </w:t>
      </w:r>
      <w:r w:rsidR="006F30CF">
        <w:rPr>
          <w:sz w:val="24"/>
          <w:szCs w:val="24"/>
        </w:rPr>
        <w:t xml:space="preserve">Get Well/Thinking of </w:t>
      </w:r>
      <w:proofErr w:type="gramStart"/>
      <w:r w:rsidR="006F30CF">
        <w:rPr>
          <w:sz w:val="24"/>
          <w:szCs w:val="24"/>
        </w:rPr>
        <w:t>You</w:t>
      </w:r>
      <w:proofErr w:type="gramEnd"/>
      <w:r w:rsidR="006F30CF">
        <w:rPr>
          <w:sz w:val="24"/>
          <w:szCs w:val="24"/>
        </w:rPr>
        <w:t xml:space="preserve"> cards, to be available for general signing at each monthly membership meeting, then immediately mailed after meeting. Being coordinated by Past Big SIR Reuther and Assistant Secretary Wehrmeister. Three such cards available at 5/16/2019 meeting. Reuther and Wehrmeister to monitor such need as possible—but members urged to phone Wehrmeister at 630-461-2715 with appropriate information</w:t>
      </w:r>
      <w:r w:rsidR="00500A88">
        <w:rPr>
          <w:sz w:val="24"/>
          <w:szCs w:val="24"/>
        </w:rPr>
        <w:t>.</w:t>
      </w:r>
    </w:p>
    <w:p w14:paraId="7F85CAB7" w14:textId="34C6DB31" w:rsidR="00994BB0" w:rsidRDefault="00500A88" w:rsidP="00434F1D">
      <w:pPr>
        <w:spacing w:line="240" w:lineRule="auto"/>
        <w:rPr>
          <w:sz w:val="24"/>
          <w:szCs w:val="24"/>
        </w:rPr>
      </w:pPr>
      <w:r w:rsidRPr="00500A88">
        <w:rPr>
          <w:b/>
          <w:sz w:val="24"/>
          <w:szCs w:val="24"/>
        </w:rPr>
        <w:t>Matter of how to handle situation of members in arrears on their dues</w:t>
      </w:r>
      <w:r>
        <w:rPr>
          <w:sz w:val="24"/>
          <w:szCs w:val="24"/>
        </w:rPr>
        <w:t xml:space="preserve"> was discussed; all annual member dues were payable 1/1/2019; four members were identified as not having paid. Discussion as to how soon to inform, how and when to cut off membership. No consensus reached; Assistant Secretary Wehrmeister offered to Big Sir Mangan to draft a </w:t>
      </w:r>
      <w:r w:rsidR="00994BB0">
        <w:rPr>
          <w:sz w:val="24"/>
          <w:szCs w:val="24"/>
        </w:rPr>
        <w:t xml:space="preserve">standardized </w:t>
      </w:r>
      <w:r>
        <w:rPr>
          <w:sz w:val="24"/>
          <w:szCs w:val="24"/>
        </w:rPr>
        <w:t>letter</w:t>
      </w:r>
      <w:r w:rsidR="00994BB0">
        <w:rPr>
          <w:sz w:val="24"/>
          <w:szCs w:val="24"/>
        </w:rPr>
        <w:t xml:space="preserve"> that could so inform members in arrears, without offending, offering them 30 days to settle with the Branch prior to removal from the rolls. Wehrmeister will get draft of this to Big SIR Mangan before 5/31/2019; will work with Treasurer Seime to send same as needed by 7/1/2019 (six-month point of arrearage).</w:t>
      </w:r>
    </w:p>
    <w:p w14:paraId="0CC0532C" w14:textId="77777777" w:rsidR="00994BB0" w:rsidRPr="00994BB0" w:rsidRDefault="00994BB0" w:rsidP="00434F1D">
      <w:pPr>
        <w:spacing w:line="240" w:lineRule="auto"/>
        <w:rPr>
          <w:b/>
          <w:sz w:val="24"/>
          <w:szCs w:val="24"/>
        </w:rPr>
      </w:pPr>
      <w:r w:rsidRPr="00994BB0">
        <w:rPr>
          <w:b/>
          <w:sz w:val="24"/>
          <w:szCs w:val="24"/>
        </w:rPr>
        <w:t>Meeting adjourned at 11:02 a.m.</w:t>
      </w:r>
    </w:p>
    <w:p w14:paraId="797F4F1F" w14:textId="57895A7D" w:rsidR="00500A88" w:rsidRDefault="00994BB0" w:rsidP="00434F1D">
      <w:pPr>
        <w:spacing w:line="240" w:lineRule="auto"/>
        <w:rPr>
          <w:sz w:val="24"/>
          <w:szCs w:val="24"/>
        </w:rPr>
      </w:pPr>
      <w:r>
        <w:rPr>
          <w:sz w:val="24"/>
          <w:szCs w:val="24"/>
        </w:rPr>
        <w:t>Minutes submitted by Kurt Wehrmeister, Assistant Secretary</w:t>
      </w:r>
      <w:r w:rsidR="00500A88">
        <w:rPr>
          <w:sz w:val="24"/>
          <w:szCs w:val="24"/>
        </w:rPr>
        <w:t xml:space="preserve"> </w:t>
      </w:r>
    </w:p>
    <w:p w14:paraId="2A13EB80" w14:textId="5C40BE48" w:rsidR="00434F1D" w:rsidRDefault="00A579BA" w:rsidP="00434F1D">
      <w:pPr>
        <w:spacing w:line="240" w:lineRule="auto"/>
        <w:rPr>
          <w:sz w:val="24"/>
          <w:szCs w:val="24"/>
        </w:rPr>
      </w:pPr>
      <w:r>
        <w:rPr>
          <w:sz w:val="24"/>
          <w:szCs w:val="24"/>
        </w:rPr>
        <w:t>Reviewed and edited by Big Sir Mangan, May 23, 2019.</w:t>
      </w:r>
      <w:r w:rsidR="002F0A61">
        <w:rPr>
          <w:sz w:val="24"/>
          <w:szCs w:val="24"/>
        </w:rPr>
        <w:t xml:space="preserve"> </w:t>
      </w:r>
    </w:p>
    <w:p w14:paraId="754CA1D5" w14:textId="77777777" w:rsidR="00924FD9" w:rsidRPr="00D5724F" w:rsidRDefault="00924FD9" w:rsidP="00D5724F">
      <w:pPr>
        <w:spacing w:line="240" w:lineRule="auto"/>
        <w:rPr>
          <w:sz w:val="24"/>
          <w:szCs w:val="24"/>
        </w:rPr>
      </w:pPr>
    </w:p>
    <w:sectPr w:rsidR="00924FD9" w:rsidRPr="00D5724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D83F4" w14:textId="77777777" w:rsidR="00D26B56" w:rsidRDefault="00D26B56" w:rsidP="002F0A61">
      <w:pPr>
        <w:spacing w:after="0" w:line="240" w:lineRule="auto"/>
      </w:pPr>
      <w:r>
        <w:separator/>
      </w:r>
    </w:p>
  </w:endnote>
  <w:endnote w:type="continuationSeparator" w:id="0">
    <w:p w14:paraId="289BDD9E" w14:textId="77777777" w:rsidR="00D26B56" w:rsidRDefault="00D26B56" w:rsidP="002F0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6575028"/>
      <w:docPartObj>
        <w:docPartGallery w:val="Page Numbers (Bottom of Page)"/>
        <w:docPartUnique/>
      </w:docPartObj>
    </w:sdtPr>
    <w:sdtContent>
      <w:p w14:paraId="6EC9E6DF" w14:textId="0435E402" w:rsidR="002F0A61" w:rsidRDefault="002F0A61" w:rsidP="00D076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C48908" w14:textId="77777777" w:rsidR="002F0A61" w:rsidRDefault="002F0A61" w:rsidP="002F0A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648471"/>
      <w:docPartObj>
        <w:docPartGallery w:val="Page Numbers (Bottom of Page)"/>
        <w:docPartUnique/>
      </w:docPartObj>
    </w:sdtPr>
    <w:sdtContent>
      <w:p w14:paraId="064DCFE7" w14:textId="4730F3C5" w:rsidR="002F0A61" w:rsidRDefault="002F0A61" w:rsidP="00D076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0A4033" w14:textId="77777777" w:rsidR="002F0A61" w:rsidRDefault="002F0A61" w:rsidP="002F0A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5570A" w14:textId="77777777" w:rsidR="00D26B56" w:rsidRDefault="00D26B56" w:rsidP="002F0A61">
      <w:pPr>
        <w:spacing w:after="0" w:line="240" w:lineRule="auto"/>
      </w:pPr>
      <w:r>
        <w:separator/>
      </w:r>
    </w:p>
  </w:footnote>
  <w:footnote w:type="continuationSeparator" w:id="0">
    <w:p w14:paraId="4DBAC41E" w14:textId="77777777" w:rsidR="00D26B56" w:rsidRDefault="00D26B56" w:rsidP="002F0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96287"/>
    <w:multiLevelType w:val="hybridMultilevel"/>
    <w:tmpl w:val="1E586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636"/>
    <w:rsid w:val="00033647"/>
    <w:rsid w:val="00054B5A"/>
    <w:rsid w:val="000F643D"/>
    <w:rsid w:val="000F7B51"/>
    <w:rsid w:val="00143772"/>
    <w:rsid w:val="0014570D"/>
    <w:rsid w:val="00156AEA"/>
    <w:rsid w:val="001A542C"/>
    <w:rsid w:val="001C4A62"/>
    <w:rsid w:val="0020021F"/>
    <w:rsid w:val="0021289A"/>
    <w:rsid w:val="002F0A61"/>
    <w:rsid w:val="002F2089"/>
    <w:rsid w:val="003451EA"/>
    <w:rsid w:val="00387EB8"/>
    <w:rsid w:val="003C226C"/>
    <w:rsid w:val="003E40E1"/>
    <w:rsid w:val="004126BE"/>
    <w:rsid w:val="004277C4"/>
    <w:rsid w:val="00434F1D"/>
    <w:rsid w:val="00447716"/>
    <w:rsid w:val="004662C9"/>
    <w:rsid w:val="004847F5"/>
    <w:rsid w:val="004C39B5"/>
    <w:rsid w:val="004D5157"/>
    <w:rsid w:val="004D61CB"/>
    <w:rsid w:val="00500A88"/>
    <w:rsid w:val="00510A91"/>
    <w:rsid w:val="00565F29"/>
    <w:rsid w:val="00640A18"/>
    <w:rsid w:val="006A703A"/>
    <w:rsid w:val="006F30CF"/>
    <w:rsid w:val="00803D48"/>
    <w:rsid w:val="00815DDA"/>
    <w:rsid w:val="00836E60"/>
    <w:rsid w:val="008D1CC9"/>
    <w:rsid w:val="008E7E92"/>
    <w:rsid w:val="00924FD9"/>
    <w:rsid w:val="00994BB0"/>
    <w:rsid w:val="00995C19"/>
    <w:rsid w:val="009C6983"/>
    <w:rsid w:val="00A02C59"/>
    <w:rsid w:val="00A37D69"/>
    <w:rsid w:val="00A44A80"/>
    <w:rsid w:val="00A579BA"/>
    <w:rsid w:val="00B14EDF"/>
    <w:rsid w:val="00B632CC"/>
    <w:rsid w:val="00B757C7"/>
    <w:rsid w:val="00BE2EC0"/>
    <w:rsid w:val="00C77AE6"/>
    <w:rsid w:val="00CA1070"/>
    <w:rsid w:val="00CE597A"/>
    <w:rsid w:val="00D0705B"/>
    <w:rsid w:val="00D254AE"/>
    <w:rsid w:val="00D26B56"/>
    <w:rsid w:val="00D366AB"/>
    <w:rsid w:val="00D5724F"/>
    <w:rsid w:val="00DF554A"/>
    <w:rsid w:val="00E9208C"/>
    <w:rsid w:val="00F17636"/>
    <w:rsid w:val="00F22294"/>
    <w:rsid w:val="00F51490"/>
    <w:rsid w:val="00F76D06"/>
    <w:rsid w:val="00F946C7"/>
    <w:rsid w:val="00FE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D809"/>
  <w15:docId w15:val="{05A68416-4005-4AD5-9CE2-2A9256E2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05B"/>
    <w:pPr>
      <w:ind w:left="720"/>
      <w:contextualSpacing/>
    </w:pPr>
  </w:style>
  <w:style w:type="character" w:styleId="Hyperlink">
    <w:name w:val="Hyperlink"/>
    <w:basedOn w:val="DefaultParagraphFont"/>
    <w:uiPriority w:val="99"/>
    <w:unhideWhenUsed/>
    <w:rsid w:val="00924FD9"/>
    <w:rPr>
      <w:color w:val="0000FF" w:themeColor="hyperlink"/>
      <w:u w:val="single"/>
    </w:rPr>
  </w:style>
  <w:style w:type="paragraph" w:styleId="Footer">
    <w:name w:val="footer"/>
    <w:basedOn w:val="Normal"/>
    <w:link w:val="FooterChar"/>
    <w:uiPriority w:val="99"/>
    <w:unhideWhenUsed/>
    <w:rsid w:val="002F0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A61"/>
  </w:style>
  <w:style w:type="character" w:styleId="PageNumber">
    <w:name w:val="page number"/>
    <w:basedOn w:val="DefaultParagraphFont"/>
    <w:uiPriority w:val="99"/>
    <w:semiHidden/>
    <w:unhideWhenUsed/>
    <w:rsid w:val="002F0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Moose International</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Wehrmeister</dc:creator>
  <cp:lastModifiedBy>Microsoft Office User</cp:lastModifiedBy>
  <cp:revision>2</cp:revision>
  <dcterms:created xsi:type="dcterms:W3CDTF">2019-05-23T15:46:00Z</dcterms:created>
  <dcterms:modified xsi:type="dcterms:W3CDTF">2019-05-23T15:46:00Z</dcterms:modified>
</cp:coreProperties>
</file>